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E53A" w14:textId="77777777" w:rsidR="00C812A6" w:rsidRPr="00D45AC4" w:rsidRDefault="00EB39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</w:pPr>
      <w:r w:rsidRPr="00D45AC4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Spielen, wo andere arbeiten</w:t>
      </w:r>
    </w:p>
    <w:p w14:paraId="2EC1A8F4" w14:textId="77777777" w:rsidR="00C812A6" w:rsidRPr="00D45AC4" w:rsidRDefault="00901C1F" w:rsidP="002722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Neues </w:t>
      </w:r>
      <w:r w:rsidR="00272241"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Kindertagespflege</w:t>
      </w:r>
      <w:r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-</w:t>
      </w:r>
      <w:r w:rsidR="00272241"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Angebot </w:t>
      </w:r>
      <w:r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bei</w:t>
      </w:r>
      <w:r w:rsidR="00272241" w:rsidRPr="00D45AC4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 Remmers</w:t>
      </w:r>
    </w:p>
    <w:p w14:paraId="567B6C09" w14:textId="77777777" w:rsidR="00EB390F" w:rsidRPr="00D45AC4" w:rsidRDefault="00EB390F" w:rsidP="00B4670E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57EC757A" w14:textId="2D62D18E" w:rsidR="00F241D3" w:rsidRPr="00D45AC4" w:rsidRDefault="00F241D3" w:rsidP="00B4670E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>Verbesserte Rahmenbedingungen, um die Anforderungen von Familie und Beruf zu vereinbaren</w:t>
      </w:r>
      <w:r w:rsidR="00EB390F" w:rsidRPr="00D45AC4">
        <w:rPr>
          <w:rFonts w:ascii="Arial" w:eastAsia="Times New Roman" w:hAnsi="Arial" w:cs="Arial"/>
          <w:lang w:val="de" w:eastAsia="de-DE"/>
        </w:rPr>
        <w:t>,</w:t>
      </w:r>
      <w:r w:rsidRPr="00D45AC4">
        <w:rPr>
          <w:rFonts w:ascii="Arial" w:eastAsia="Times New Roman" w:hAnsi="Arial" w:cs="Arial"/>
          <w:lang w:val="de" w:eastAsia="de-DE"/>
        </w:rPr>
        <w:t xml:space="preserve"> bietet Remmers seinen Mitarbeiterinnen und Mitarbeitern am Hauptsitz in Löningen. Das familiengeführte Unternehmen hat eine betriebliche Kindertagespflege eingeführt, die </w:t>
      </w:r>
      <w:r w:rsidR="00EB390F" w:rsidRPr="00D45AC4">
        <w:rPr>
          <w:rFonts w:ascii="Arial" w:eastAsia="Times New Roman" w:hAnsi="Arial" w:cs="Arial"/>
          <w:lang w:val="de" w:eastAsia="de-DE"/>
        </w:rPr>
        <w:t>Eltern</w:t>
      </w:r>
      <w:r w:rsidRPr="00D45AC4">
        <w:rPr>
          <w:rFonts w:ascii="Arial" w:eastAsia="Times New Roman" w:hAnsi="Arial" w:cs="Arial"/>
          <w:lang w:val="de" w:eastAsia="de-DE"/>
        </w:rPr>
        <w:t xml:space="preserve"> bei der Kinderbetreuung unterstützen und den Wiedereinstieg</w:t>
      </w:r>
      <w:r w:rsidR="00D45AC4">
        <w:rPr>
          <w:rFonts w:ascii="Arial" w:eastAsia="Times New Roman" w:hAnsi="Arial" w:cs="Arial"/>
          <w:lang w:val="de" w:eastAsia="de-DE"/>
        </w:rPr>
        <w:t>,</w:t>
      </w:r>
      <w:r w:rsidRPr="00D45AC4">
        <w:rPr>
          <w:rFonts w:ascii="Arial" w:eastAsia="Times New Roman" w:hAnsi="Arial" w:cs="Arial"/>
          <w:lang w:val="de" w:eastAsia="de-DE"/>
        </w:rPr>
        <w:t xml:space="preserve"> insbesondere junger Mütter</w:t>
      </w:r>
      <w:r w:rsidR="00D45AC4">
        <w:rPr>
          <w:rFonts w:ascii="Arial" w:eastAsia="Times New Roman" w:hAnsi="Arial" w:cs="Arial"/>
          <w:lang w:val="de" w:eastAsia="de-DE"/>
        </w:rPr>
        <w:t>,</w:t>
      </w:r>
      <w:r w:rsidRPr="00D45AC4">
        <w:rPr>
          <w:rFonts w:ascii="Arial" w:eastAsia="Times New Roman" w:hAnsi="Arial" w:cs="Arial"/>
          <w:lang w:val="de" w:eastAsia="de-DE"/>
        </w:rPr>
        <w:t xml:space="preserve"> in den Beruf erleichtern soll.</w:t>
      </w:r>
    </w:p>
    <w:p w14:paraId="2563ABDA" w14:textId="5AE76FEB" w:rsidR="00F241D3" w:rsidRPr="00D45AC4" w:rsidRDefault="00F241D3" w:rsidP="00B4670E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 xml:space="preserve">Auf dem Betriebsgelände wurde neben dem Logistikzentrum ein </w:t>
      </w:r>
      <w:r w:rsidR="00875C35" w:rsidRPr="00D45AC4">
        <w:rPr>
          <w:rFonts w:ascii="Arial" w:eastAsia="Times New Roman" w:hAnsi="Arial" w:cs="Arial"/>
          <w:lang w:val="de" w:eastAsia="de-DE"/>
        </w:rPr>
        <w:t>120</w:t>
      </w:r>
      <w:r w:rsidR="00527629" w:rsidRPr="00D45AC4">
        <w:rPr>
          <w:rFonts w:ascii="Arial" w:eastAsia="Times New Roman" w:hAnsi="Arial" w:cs="Arial"/>
          <w:lang w:val="de" w:eastAsia="de-DE"/>
        </w:rPr>
        <w:t xml:space="preserve"> qm großes </w:t>
      </w:r>
      <w:r w:rsidRPr="00D45AC4">
        <w:rPr>
          <w:rFonts w:ascii="Arial" w:eastAsia="Times New Roman" w:hAnsi="Arial" w:cs="Arial"/>
          <w:lang w:val="de" w:eastAsia="de-DE"/>
        </w:rPr>
        <w:t>klimatisiertes Gebäude mit entsprechender Freifläche eigens für Betreuungszwecke errichtet. Innen gibt es alles, was das Kinderherz bege</w:t>
      </w:r>
      <w:r w:rsidR="0074670F" w:rsidRPr="00D45AC4">
        <w:rPr>
          <w:rFonts w:ascii="Arial" w:eastAsia="Times New Roman" w:hAnsi="Arial" w:cs="Arial"/>
          <w:lang w:val="de" w:eastAsia="de-DE"/>
        </w:rPr>
        <w:t>hrt:</w:t>
      </w:r>
      <w:r w:rsidRPr="00D45AC4">
        <w:rPr>
          <w:rFonts w:ascii="Arial" w:eastAsia="Times New Roman" w:hAnsi="Arial" w:cs="Arial"/>
          <w:lang w:val="de" w:eastAsia="de-DE"/>
        </w:rPr>
        <w:t xml:space="preserve"> von bequemen Sitz- und Liegeflächen bis zu attraktivem Spielzeug. Draußen bietet eine </w:t>
      </w:r>
      <w:r w:rsidR="00875C35" w:rsidRPr="00D45AC4">
        <w:rPr>
          <w:rFonts w:ascii="Arial" w:eastAsia="Times New Roman" w:hAnsi="Arial" w:cs="Arial"/>
          <w:lang w:val="de" w:eastAsia="de-DE"/>
        </w:rPr>
        <w:t>ca. 350</w:t>
      </w:r>
      <w:r w:rsidRPr="00D45AC4">
        <w:rPr>
          <w:rFonts w:ascii="Arial" w:eastAsia="Times New Roman" w:hAnsi="Arial" w:cs="Arial"/>
          <w:lang w:val="de" w:eastAsia="de-DE"/>
        </w:rPr>
        <w:t xml:space="preserve"> qm große Wiese genügend Raum zum Toben, u.a. auf modernen Holzspielgeräten</w:t>
      </w:r>
      <w:r w:rsidR="00062601" w:rsidRPr="00D45AC4">
        <w:rPr>
          <w:rFonts w:ascii="Arial" w:eastAsia="Times New Roman" w:hAnsi="Arial" w:cs="Arial"/>
          <w:lang w:val="de" w:eastAsia="de-DE"/>
        </w:rPr>
        <w:t xml:space="preserve">, die </w:t>
      </w:r>
      <w:r w:rsidR="00C342CB" w:rsidRPr="00D45AC4">
        <w:rPr>
          <w:rFonts w:ascii="Arial" w:eastAsia="Times New Roman" w:hAnsi="Arial" w:cs="Arial"/>
          <w:lang w:val="de" w:eastAsia="de-DE"/>
        </w:rPr>
        <w:t>in wenigen Tagen noch errichtet werden.</w:t>
      </w:r>
    </w:p>
    <w:p w14:paraId="7BC49E90" w14:textId="7BBD7930" w:rsidR="00FE296E" w:rsidRPr="00D45AC4" w:rsidRDefault="00F241D3" w:rsidP="00B4670E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 xml:space="preserve">Bei Remmers beschäftigte Eltern können ihre bis zu drei Jahre alten Kleinkinder ganztags zwischen 7:30 und 17:00 Uhr zur Betreuung </w:t>
      </w:r>
      <w:r w:rsidR="00C22DA3" w:rsidRPr="00D45AC4">
        <w:rPr>
          <w:rFonts w:ascii="Arial" w:eastAsia="Times New Roman" w:hAnsi="Arial" w:cs="Arial"/>
          <w:lang w:val="de" w:eastAsia="de-DE"/>
        </w:rPr>
        <w:t xml:space="preserve">einer </w:t>
      </w:r>
      <w:r w:rsidR="0074670F" w:rsidRPr="00D45AC4">
        <w:rPr>
          <w:rFonts w:ascii="Arial" w:eastAsia="Times New Roman" w:hAnsi="Arial" w:cs="Arial"/>
          <w:lang w:val="de" w:eastAsia="de-DE"/>
        </w:rPr>
        <w:t>zertifizierten</w:t>
      </w:r>
      <w:r w:rsidRPr="00D45AC4">
        <w:rPr>
          <w:rFonts w:ascii="Arial" w:eastAsia="Times New Roman" w:hAnsi="Arial" w:cs="Arial"/>
          <w:lang w:val="de" w:eastAsia="de-DE"/>
        </w:rPr>
        <w:t xml:space="preserve"> </w:t>
      </w:r>
      <w:r w:rsidR="0074670F" w:rsidRPr="00D45AC4">
        <w:rPr>
          <w:rFonts w:ascii="Arial" w:eastAsia="Times New Roman" w:hAnsi="Arial" w:cs="Arial"/>
          <w:lang w:val="de" w:eastAsia="de-DE"/>
        </w:rPr>
        <w:t>Tagesmutter</w:t>
      </w:r>
      <w:r w:rsidRPr="00D45AC4">
        <w:rPr>
          <w:rFonts w:ascii="Arial" w:eastAsia="Times New Roman" w:hAnsi="Arial" w:cs="Arial"/>
          <w:lang w:val="de" w:eastAsia="de-DE"/>
        </w:rPr>
        <w:t xml:space="preserve"> </w:t>
      </w:r>
      <w:r w:rsidR="00C22DA3" w:rsidRPr="00D45AC4">
        <w:rPr>
          <w:rFonts w:ascii="Arial" w:eastAsia="Times New Roman" w:hAnsi="Arial" w:cs="Arial"/>
          <w:lang w:val="de" w:eastAsia="de-DE"/>
        </w:rPr>
        <w:t>über</w:t>
      </w:r>
      <w:r w:rsidRPr="00D45AC4">
        <w:rPr>
          <w:rFonts w:ascii="Arial" w:eastAsia="Times New Roman" w:hAnsi="Arial" w:cs="Arial"/>
          <w:lang w:val="de" w:eastAsia="de-DE"/>
        </w:rPr>
        <w:t>geben. Diese Zeiten sollen in Kürze</w:t>
      </w:r>
      <w:r w:rsidR="00527629" w:rsidRPr="00D45AC4">
        <w:rPr>
          <w:rFonts w:ascii="Arial" w:eastAsia="Times New Roman" w:hAnsi="Arial" w:cs="Arial"/>
          <w:lang w:val="de" w:eastAsia="de-DE"/>
        </w:rPr>
        <w:t xml:space="preserve"> ausgeweitet und</w:t>
      </w:r>
      <w:r w:rsidRPr="00D45AC4">
        <w:rPr>
          <w:rFonts w:ascii="Arial" w:eastAsia="Times New Roman" w:hAnsi="Arial" w:cs="Arial"/>
          <w:lang w:val="de" w:eastAsia="de-DE"/>
        </w:rPr>
        <w:t xml:space="preserve"> an das bestehende Schichtsystem des Betrieb</w:t>
      </w:r>
      <w:r w:rsidR="00D45AC4">
        <w:rPr>
          <w:rFonts w:ascii="Arial" w:eastAsia="Times New Roman" w:hAnsi="Arial" w:cs="Arial"/>
          <w:lang w:val="de" w:eastAsia="de-DE"/>
        </w:rPr>
        <w:t>e</w:t>
      </w:r>
      <w:r w:rsidRPr="00D45AC4">
        <w:rPr>
          <w:rFonts w:ascii="Arial" w:eastAsia="Times New Roman" w:hAnsi="Arial" w:cs="Arial"/>
          <w:lang w:val="de" w:eastAsia="de-DE"/>
        </w:rPr>
        <w:t>s angepasst werden.</w:t>
      </w:r>
      <w:r w:rsidR="00875C35" w:rsidRPr="00D45AC4">
        <w:rPr>
          <w:rFonts w:ascii="Arial" w:eastAsia="Times New Roman" w:hAnsi="Arial" w:cs="Arial"/>
          <w:lang w:val="de" w:eastAsia="de-DE"/>
        </w:rPr>
        <w:t xml:space="preserve"> Bei Bedarf wird </w:t>
      </w:r>
      <w:r w:rsidR="0074670F" w:rsidRPr="00D45AC4">
        <w:rPr>
          <w:rFonts w:ascii="Arial" w:eastAsia="Times New Roman" w:hAnsi="Arial" w:cs="Arial"/>
          <w:lang w:val="de" w:eastAsia="de-DE"/>
        </w:rPr>
        <w:t xml:space="preserve">dann </w:t>
      </w:r>
      <w:r w:rsidR="00875C35" w:rsidRPr="00D45AC4">
        <w:rPr>
          <w:rFonts w:ascii="Arial" w:eastAsia="Times New Roman" w:hAnsi="Arial" w:cs="Arial"/>
          <w:lang w:val="de" w:eastAsia="de-DE"/>
        </w:rPr>
        <w:t xml:space="preserve">eine weitere </w:t>
      </w:r>
      <w:r w:rsidR="0074670F" w:rsidRPr="00D45AC4">
        <w:rPr>
          <w:rFonts w:ascii="Arial" w:eastAsia="Times New Roman" w:hAnsi="Arial" w:cs="Arial"/>
          <w:lang w:val="de" w:eastAsia="de-DE"/>
        </w:rPr>
        <w:t>pädagogisch geschulte Kraft</w:t>
      </w:r>
      <w:r w:rsidR="00875C35" w:rsidRPr="00D45AC4">
        <w:rPr>
          <w:rFonts w:ascii="Arial" w:eastAsia="Times New Roman" w:hAnsi="Arial" w:cs="Arial"/>
          <w:lang w:val="de" w:eastAsia="de-DE"/>
        </w:rPr>
        <w:t xml:space="preserve"> die Tagespflege verstärken.</w:t>
      </w:r>
      <w:r w:rsidRPr="00D45AC4">
        <w:rPr>
          <w:rFonts w:ascii="Arial" w:eastAsia="Times New Roman" w:hAnsi="Arial" w:cs="Arial"/>
          <w:lang w:val="de" w:eastAsia="de-DE"/>
        </w:rPr>
        <w:t xml:space="preserve"> Die </w:t>
      </w:r>
      <w:r w:rsidR="00FE296E" w:rsidRPr="00D45AC4">
        <w:rPr>
          <w:rFonts w:ascii="Arial" w:eastAsia="Times New Roman" w:hAnsi="Arial" w:cs="Arial"/>
          <w:lang w:val="de" w:eastAsia="de-DE"/>
        </w:rPr>
        <w:t>auf dem Werksgelände</w:t>
      </w:r>
      <w:r w:rsidRPr="00D45AC4">
        <w:rPr>
          <w:rFonts w:ascii="Arial" w:eastAsia="Times New Roman" w:hAnsi="Arial" w:cs="Arial"/>
          <w:lang w:val="de" w:eastAsia="de-DE"/>
        </w:rPr>
        <w:t xml:space="preserve"> neu eingerichtete betriebliche Kindertagespflege entspricht </w:t>
      </w:r>
      <w:r w:rsidR="0074670F" w:rsidRPr="00D45AC4">
        <w:rPr>
          <w:rFonts w:ascii="Arial" w:eastAsia="Times New Roman" w:hAnsi="Arial" w:cs="Arial"/>
          <w:lang w:val="de" w:eastAsia="de-DE"/>
        </w:rPr>
        <w:t xml:space="preserve">damit </w:t>
      </w:r>
      <w:r w:rsidRPr="00D45AC4">
        <w:rPr>
          <w:rFonts w:ascii="Arial" w:eastAsia="Times New Roman" w:hAnsi="Arial" w:cs="Arial"/>
          <w:lang w:val="de" w:eastAsia="de-DE"/>
        </w:rPr>
        <w:t>allen gesetzlichen Anforderungen und wurde vom Kin</w:t>
      </w:r>
      <w:r w:rsidR="00B4670E" w:rsidRPr="00D45AC4">
        <w:rPr>
          <w:rFonts w:ascii="Arial" w:eastAsia="Times New Roman" w:hAnsi="Arial" w:cs="Arial"/>
          <w:lang w:val="de" w:eastAsia="de-DE"/>
        </w:rPr>
        <w:t>dertagespflegebüro Cloppenburg</w:t>
      </w:r>
      <w:r w:rsidR="00FE296E" w:rsidRPr="00D45AC4">
        <w:rPr>
          <w:rFonts w:ascii="Arial" w:eastAsia="Times New Roman" w:hAnsi="Arial" w:cs="Arial"/>
          <w:lang w:val="de" w:eastAsia="de-DE"/>
        </w:rPr>
        <w:t xml:space="preserve"> zertifiziert.</w:t>
      </w:r>
    </w:p>
    <w:p w14:paraId="4103E862" w14:textId="31CA1F75" w:rsidR="00FE296E" w:rsidRPr="00D45AC4" w:rsidRDefault="00C22DA3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>„</w:t>
      </w:r>
      <w:r w:rsidR="00FE296E" w:rsidRPr="00D45AC4">
        <w:rPr>
          <w:rFonts w:ascii="Arial" w:eastAsia="Times New Roman" w:hAnsi="Arial" w:cs="Arial"/>
          <w:lang w:val="de" w:eastAsia="de-DE"/>
        </w:rPr>
        <w:t>Mit diese</w:t>
      </w:r>
      <w:r w:rsidR="00EB390F" w:rsidRPr="00D45AC4">
        <w:rPr>
          <w:rFonts w:ascii="Arial" w:eastAsia="Times New Roman" w:hAnsi="Arial" w:cs="Arial"/>
          <w:lang w:val="de" w:eastAsia="de-DE"/>
        </w:rPr>
        <w:t>m Schritt</w:t>
      </w:r>
      <w:r w:rsidR="00FE296E" w:rsidRPr="00D45AC4">
        <w:rPr>
          <w:rFonts w:ascii="Arial" w:eastAsia="Times New Roman" w:hAnsi="Arial" w:cs="Arial"/>
          <w:lang w:val="de" w:eastAsia="de-DE"/>
        </w:rPr>
        <w:t xml:space="preserve"> unterstreich</w:t>
      </w:r>
      <w:r w:rsidRPr="00D45AC4">
        <w:rPr>
          <w:rFonts w:ascii="Arial" w:eastAsia="Times New Roman" w:hAnsi="Arial" w:cs="Arial"/>
          <w:lang w:val="de" w:eastAsia="de-DE"/>
        </w:rPr>
        <w:t>en wir unseren</w:t>
      </w:r>
      <w:r w:rsidR="00FE296E" w:rsidRPr="00D45AC4">
        <w:rPr>
          <w:rFonts w:ascii="Arial" w:eastAsia="Times New Roman" w:hAnsi="Arial" w:cs="Arial"/>
          <w:lang w:val="de" w:eastAsia="de-DE"/>
        </w:rPr>
        <w:t xml:space="preserve"> guten Ruf als mitarbeiterorientierter Arbeitgeber</w:t>
      </w:r>
      <w:r w:rsidR="00875C35" w:rsidRPr="00D45AC4">
        <w:rPr>
          <w:rFonts w:ascii="Arial" w:eastAsia="Times New Roman" w:hAnsi="Arial" w:cs="Arial"/>
          <w:lang w:val="de" w:eastAsia="de-DE"/>
        </w:rPr>
        <w:t>. Wir freuen uns, dass bereits erste Anmeldungen vorliegen</w:t>
      </w:r>
      <w:r w:rsidR="00D45AC4">
        <w:rPr>
          <w:rFonts w:ascii="Arial" w:eastAsia="Times New Roman" w:hAnsi="Arial" w:cs="Arial"/>
          <w:lang w:val="de" w:eastAsia="de-DE"/>
        </w:rPr>
        <w:t>.</w:t>
      </w:r>
      <w:r w:rsidRPr="00D45AC4">
        <w:rPr>
          <w:rFonts w:ascii="Arial" w:eastAsia="Times New Roman" w:hAnsi="Arial" w:cs="Arial"/>
          <w:lang w:val="de" w:eastAsia="de-DE"/>
        </w:rPr>
        <w:t>“ so Remmers-Personalleiter Jürgen Jahn</w:t>
      </w:r>
      <w:r w:rsidR="00FE296E" w:rsidRPr="00D45AC4">
        <w:rPr>
          <w:rFonts w:ascii="Arial" w:eastAsia="Times New Roman" w:hAnsi="Arial" w:cs="Arial"/>
          <w:lang w:val="de" w:eastAsia="de-DE"/>
        </w:rPr>
        <w:t xml:space="preserve">. Das mittelständische Unternehmen zählt seit Jahren </w:t>
      </w:r>
      <w:r w:rsidR="00805734" w:rsidRPr="00D45AC4">
        <w:rPr>
          <w:rFonts w:ascii="Arial" w:eastAsia="Times New Roman" w:hAnsi="Arial" w:cs="Arial"/>
          <w:lang w:val="de" w:eastAsia="de-DE"/>
        </w:rPr>
        <w:t xml:space="preserve">zu den besten </w:t>
      </w:r>
      <w:r w:rsidR="00FE296E" w:rsidRPr="00D45AC4">
        <w:rPr>
          <w:rFonts w:ascii="Arial" w:eastAsia="Times New Roman" w:hAnsi="Arial" w:cs="Arial"/>
          <w:lang w:val="de" w:eastAsia="de-DE"/>
        </w:rPr>
        <w:t xml:space="preserve">Arbeitgebern Deutschlands, wie die Platzierungen im Ranking „TOP nationaler Arbeitgeber 2021“, durchgeführt von der Zeitschrift </w:t>
      </w:r>
      <w:r w:rsidR="00805734" w:rsidRPr="00D45AC4">
        <w:rPr>
          <w:rFonts w:ascii="Arial" w:eastAsia="Times New Roman" w:hAnsi="Arial" w:cs="Arial"/>
          <w:lang w:val="de" w:eastAsia="de-DE"/>
        </w:rPr>
        <w:t>F</w:t>
      </w:r>
      <w:r w:rsidR="00D45AC4">
        <w:rPr>
          <w:rFonts w:ascii="Arial" w:eastAsia="Times New Roman" w:hAnsi="Arial" w:cs="Arial"/>
          <w:lang w:val="de" w:eastAsia="de-DE"/>
        </w:rPr>
        <w:t>OCUS</w:t>
      </w:r>
      <w:r w:rsidR="00EB390F" w:rsidRPr="00D45AC4">
        <w:rPr>
          <w:rFonts w:ascii="Arial" w:eastAsia="Times New Roman" w:hAnsi="Arial" w:cs="Arial"/>
          <w:lang w:val="de" w:eastAsia="de-DE"/>
        </w:rPr>
        <w:t>-B</w:t>
      </w:r>
      <w:r w:rsidR="00D45AC4">
        <w:rPr>
          <w:rFonts w:ascii="Arial" w:eastAsia="Times New Roman" w:hAnsi="Arial" w:cs="Arial"/>
          <w:lang w:val="de" w:eastAsia="de-DE"/>
        </w:rPr>
        <w:t>USINESS</w:t>
      </w:r>
      <w:r w:rsidR="00EB390F" w:rsidRPr="00D45AC4">
        <w:rPr>
          <w:rFonts w:ascii="Arial" w:eastAsia="Times New Roman" w:hAnsi="Arial" w:cs="Arial"/>
          <w:lang w:val="de" w:eastAsia="de-DE"/>
        </w:rPr>
        <w:t xml:space="preserve"> in Kooperation mit dem Bewertungsportal</w:t>
      </w:r>
      <w:r w:rsidR="00805734" w:rsidRPr="00D45AC4">
        <w:rPr>
          <w:rFonts w:ascii="Arial" w:eastAsia="Times New Roman" w:hAnsi="Arial" w:cs="Arial"/>
          <w:lang w:val="de" w:eastAsia="de-DE"/>
        </w:rPr>
        <w:t xml:space="preserve"> </w:t>
      </w:r>
      <w:r w:rsidR="00D45AC4">
        <w:rPr>
          <w:rFonts w:ascii="Arial" w:eastAsia="Times New Roman" w:hAnsi="Arial" w:cs="Arial"/>
          <w:lang w:val="de" w:eastAsia="de-DE"/>
        </w:rPr>
        <w:t>k</w:t>
      </w:r>
      <w:r w:rsidR="00EB390F" w:rsidRPr="00D45AC4">
        <w:rPr>
          <w:rFonts w:ascii="Arial" w:eastAsia="Times New Roman" w:hAnsi="Arial" w:cs="Arial"/>
          <w:lang w:val="de" w:eastAsia="de-DE"/>
        </w:rPr>
        <w:t>ununu</w:t>
      </w:r>
      <w:r w:rsidR="00FE296E" w:rsidRPr="00D45AC4">
        <w:rPr>
          <w:rFonts w:ascii="Arial" w:eastAsia="Times New Roman" w:hAnsi="Arial" w:cs="Arial"/>
          <w:lang w:val="de" w:eastAsia="de-DE"/>
        </w:rPr>
        <w:t>, belegen.</w:t>
      </w:r>
    </w:p>
    <w:p w14:paraId="4DF6CAFF" w14:textId="77777777" w:rsidR="00C812A6" w:rsidRPr="00D45AC4" w:rsidRDefault="00805734">
      <w:pPr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>Weitere Informationen erhalten Sie unter www.remmers.com.</w:t>
      </w:r>
    </w:p>
    <w:p w14:paraId="0FD678D9" w14:textId="77777777" w:rsidR="00C812A6" w:rsidRPr="00D45AC4" w:rsidRDefault="00C812A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001FA960" w14:textId="579C6BA7" w:rsidR="00C812A6" w:rsidRPr="000000CE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0000CE">
        <w:rPr>
          <w:rFonts w:ascii="Arial" w:eastAsia="Times New Roman" w:hAnsi="Arial" w:cs="Arial"/>
          <w:i/>
          <w:iCs/>
          <w:lang w:val="de" w:eastAsia="de-DE"/>
        </w:rPr>
        <w:lastRenderedPageBreak/>
        <w:t>32</w:t>
      </w:r>
      <w:r w:rsidR="00805734" w:rsidRPr="000000CE">
        <w:rPr>
          <w:rFonts w:ascii="Arial" w:eastAsia="Times New Roman" w:hAnsi="Arial" w:cs="Arial"/>
          <w:i/>
          <w:iCs/>
          <w:lang w:val="de" w:eastAsia="de-DE"/>
        </w:rPr>
        <w:t xml:space="preserve"> Zeilen á </w:t>
      </w:r>
      <w:r w:rsidRPr="000000CE">
        <w:rPr>
          <w:rFonts w:ascii="Arial" w:eastAsia="Times New Roman" w:hAnsi="Arial" w:cs="Arial"/>
          <w:i/>
          <w:iCs/>
          <w:lang w:val="de" w:eastAsia="de-DE"/>
        </w:rPr>
        <w:t>61</w:t>
      </w:r>
      <w:r w:rsidR="00805734" w:rsidRPr="000000CE">
        <w:rPr>
          <w:rFonts w:ascii="Arial" w:eastAsia="Times New Roman" w:hAnsi="Arial" w:cs="Arial"/>
          <w:i/>
          <w:iCs/>
          <w:lang w:val="de" w:eastAsia="de-DE"/>
        </w:rPr>
        <w:t xml:space="preserve"> Anschläge</w:t>
      </w:r>
    </w:p>
    <w:p w14:paraId="59B16938" w14:textId="74640452" w:rsidR="00C812A6" w:rsidRPr="000000CE" w:rsidRDefault="00F931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0000CE">
        <w:rPr>
          <w:rFonts w:ascii="Arial" w:eastAsia="Times New Roman" w:hAnsi="Arial" w:cs="Arial"/>
          <w:i/>
          <w:iCs/>
          <w:lang w:val="de" w:eastAsia="de-DE"/>
        </w:rPr>
        <w:t xml:space="preserve">Löningen, den </w:t>
      </w:r>
      <w:r w:rsidR="006077BC">
        <w:rPr>
          <w:rFonts w:ascii="Arial" w:eastAsia="Times New Roman" w:hAnsi="Arial" w:cs="Arial"/>
          <w:i/>
          <w:iCs/>
          <w:lang w:val="de" w:eastAsia="de-DE"/>
        </w:rPr>
        <w:t>29</w:t>
      </w:r>
      <w:r w:rsidR="000000CE" w:rsidRPr="000000CE">
        <w:rPr>
          <w:rFonts w:ascii="Arial" w:eastAsia="Times New Roman" w:hAnsi="Arial" w:cs="Arial"/>
          <w:i/>
          <w:iCs/>
          <w:lang w:val="de" w:eastAsia="de-DE"/>
        </w:rPr>
        <w:t>. Juli 2021</w:t>
      </w:r>
    </w:p>
    <w:p w14:paraId="061E5CAB" w14:textId="4E11E4F3" w:rsidR="00C812A6" w:rsidRPr="000000CE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0000CE">
        <w:rPr>
          <w:rFonts w:ascii="Arial" w:eastAsia="Times New Roman" w:hAnsi="Arial" w:cs="Arial"/>
          <w:i/>
          <w:iCs/>
          <w:lang w:val="de" w:eastAsia="de-DE"/>
        </w:rPr>
        <w:t>Kontakt für Redaktionen: Christian Behrens, Tel. 0 54 32/83 858</w:t>
      </w:r>
    </w:p>
    <w:p w14:paraId="55D5CD62" w14:textId="1F891618" w:rsidR="005F7294" w:rsidRDefault="005F7294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18347F02" w14:textId="77777777" w:rsidR="000000CE" w:rsidRPr="00D45AC4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06350A76" w14:textId="32E4CD97" w:rsidR="005F7294" w:rsidRPr="000D69BD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u w:val="single"/>
          <w:lang w:val="de" w:eastAsia="de-DE"/>
        </w:rPr>
      </w:pPr>
      <w:r w:rsidRPr="000D69BD">
        <w:rPr>
          <w:rFonts w:ascii="Arial" w:eastAsia="Times New Roman" w:hAnsi="Arial" w:cs="Arial"/>
          <w:u w:val="single"/>
          <w:lang w:val="de" w:eastAsia="de-DE"/>
        </w:rPr>
        <w:t>Bildunterschriften:</w:t>
      </w:r>
    </w:p>
    <w:p w14:paraId="0EAFE17E" w14:textId="0C6A44C4" w:rsidR="000000CE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63DCCA33" w14:textId="5007915B" w:rsidR="000000CE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>
        <w:rPr>
          <w:rFonts w:ascii="Arial" w:eastAsia="Times New Roman" w:hAnsi="Arial" w:cs="Arial"/>
          <w:lang w:val="de" w:eastAsia="de-DE"/>
        </w:rPr>
        <w:t>1414 – 1 Innenraum.jpg</w:t>
      </w:r>
    </w:p>
    <w:p w14:paraId="76FE26E5" w14:textId="1268273A" w:rsidR="005F7294" w:rsidRDefault="005F72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D45AC4">
        <w:rPr>
          <w:rFonts w:ascii="Arial" w:eastAsia="Times New Roman" w:hAnsi="Arial" w:cs="Arial"/>
          <w:lang w:val="de" w:eastAsia="de-DE"/>
        </w:rPr>
        <w:t>Helle und liebevoll eingerichtete Räumlichkeiten erwarten die Kleinen.</w:t>
      </w:r>
    </w:p>
    <w:p w14:paraId="40B58D26" w14:textId="19CC65C9" w:rsidR="000000CE" w:rsidRPr="000000CE" w:rsidRDefault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0000CE">
        <w:rPr>
          <w:rFonts w:ascii="Arial" w:eastAsia="Times New Roman" w:hAnsi="Arial" w:cs="Arial"/>
          <w:i/>
          <w:iCs/>
          <w:lang w:val="de" w:eastAsia="de-DE"/>
        </w:rPr>
        <w:t>Bildquelle: Remmers, Löningen</w:t>
      </w:r>
    </w:p>
    <w:p w14:paraId="0F271582" w14:textId="77777777" w:rsidR="005F7294" w:rsidRPr="00D45AC4" w:rsidRDefault="005F72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14:paraId="382584D6" w14:textId="158847DC" w:rsidR="000000CE" w:rsidRDefault="000000CE" w:rsidP="005F72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>
        <w:rPr>
          <w:rFonts w:ascii="Arial" w:eastAsia="Times New Roman" w:hAnsi="Arial" w:cs="Arial"/>
          <w:lang w:val="de" w:eastAsia="de-DE"/>
        </w:rPr>
        <w:t>1414 – 2 Aussengelaende.jpg</w:t>
      </w:r>
    </w:p>
    <w:p w14:paraId="26C90A7B" w14:textId="180D7982" w:rsidR="004E16D1" w:rsidRPr="00D45AC4" w:rsidRDefault="004E16D1" w:rsidP="005F72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bookmarkStart w:id="0" w:name="_GoBack"/>
      <w:bookmarkEnd w:id="0"/>
      <w:r w:rsidRPr="00D45AC4">
        <w:rPr>
          <w:rFonts w:ascii="Arial" w:eastAsia="Times New Roman" w:hAnsi="Arial" w:cs="Arial"/>
          <w:lang w:val="de" w:eastAsia="de-DE"/>
        </w:rPr>
        <w:t>Keine Wünsche offen lässt der Außenbereich, der in Kürze noch um die modernen Holzspielgeräte erweitertet wird.</w:t>
      </w:r>
    </w:p>
    <w:p w14:paraId="4D2E893A" w14:textId="3574DB4E" w:rsidR="005F7294" w:rsidRPr="000000CE" w:rsidRDefault="000000CE" w:rsidP="000000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 w:eastAsia="de-DE"/>
        </w:rPr>
      </w:pPr>
      <w:r w:rsidRPr="000000CE">
        <w:rPr>
          <w:rFonts w:ascii="Arial" w:eastAsia="Times New Roman" w:hAnsi="Arial" w:cs="Arial"/>
          <w:i/>
          <w:iCs/>
          <w:lang w:val="de" w:eastAsia="de-DE"/>
        </w:rPr>
        <w:t>Bildquelle: Remmers, Löningen</w:t>
      </w:r>
    </w:p>
    <w:sectPr w:rsidR="005F7294" w:rsidRPr="000000CE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8E6"/>
    <w:multiLevelType w:val="hybridMultilevel"/>
    <w:tmpl w:val="B6F44E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64505"/>
    <w:multiLevelType w:val="hybridMultilevel"/>
    <w:tmpl w:val="4C641C5C"/>
    <w:lvl w:ilvl="0" w:tplc="425C4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E4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C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69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360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A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7C9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701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21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34"/>
    <w:rsid w:val="000000CE"/>
    <w:rsid w:val="00062601"/>
    <w:rsid w:val="000D69BD"/>
    <w:rsid w:val="001F05E3"/>
    <w:rsid w:val="00272241"/>
    <w:rsid w:val="002C0D07"/>
    <w:rsid w:val="003626D3"/>
    <w:rsid w:val="004B53BC"/>
    <w:rsid w:val="004E16D1"/>
    <w:rsid w:val="00527629"/>
    <w:rsid w:val="005743D8"/>
    <w:rsid w:val="005F7294"/>
    <w:rsid w:val="006077BC"/>
    <w:rsid w:val="0069208B"/>
    <w:rsid w:val="006A5087"/>
    <w:rsid w:val="0070216A"/>
    <w:rsid w:val="0074670F"/>
    <w:rsid w:val="00805734"/>
    <w:rsid w:val="008415AE"/>
    <w:rsid w:val="0084721A"/>
    <w:rsid w:val="00875C35"/>
    <w:rsid w:val="00901C1F"/>
    <w:rsid w:val="0095379D"/>
    <w:rsid w:val="009566E7"/>
    <w:rsid w:val="00B4670E"/>
    <w:rsid w:val="00C22DA3"/>
    <w:rsid w:val="00C342CB"/>
    <w:rsid w:val="00C73A71"/>
    <w:rsid w:val="00C812A6"/>
    <w:rsid w:val="00C95046"/>
    <w:rsid w:val="00D17174"/>
    <w:rsid w:val="00D45AC4"/>
    <w:rsid w:val="00EB390F"/>
    <w:rsid w:val="00F03FFD"/>
    <w:rsid w:val="00F241D3"/>
    <w:rsid w:val="00F64AB6"/>
    <w:rsid w:val="00F93163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CEDFC"/>
  <w15:chartTrackingRefBased/>
  <w15:docId w15:val="{1AEDA912-E47E-41EF-901F-E3ABDC7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de-DE"/>
    </w:rPr>
  </w:style>
  <w:style w:type="paragraph" w:styleId="berschrift3">
    <w:name w:val="heading 3"/>
    <w:basedOn w:val="Standard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s6">
    <w:name w:val="s6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umpedfont15">
    <w:name w:val="bumpedfont15"/>
    <w:basedOn w:val="Absatz-Standardschriftart"/>
  </w:style>
  <w:style w:type="paragraph" w:customStyle="1" w:styleId="Sprechblasentext1">
    <w:name w:val="Sprechblasentext1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0" w:line="240" w:lineRule="auto"/>
    </w:pPr>
    <w:rPr>
      <w:rFonts w:ascii="HelveticaNeue-Roman" w:eastAsia="Times New Roman" w:hAnsi="HelveticaNeue-Roman"/>
      <w:color w:val="231F20"/>
      <w:sz w:val="20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paragraph" w:customStyle="1" w:styleId="StandardLTGliederung1">
    <w:name w:val="Standard~LT~Gliederung 1"/>
    <w:pPr>
      <w:autoSpaceDE w:val="0"/>
      <w:autoSpaceDN w:val="0"/>
      <w:adjustRightInd w:val="0"/>
      <w:spacing w:after="283"/>
    </w:pPr>
    <w:rPr>
      <w:rFonts w:ascii="Mangal" w:eastAsia="Microsoft YaHei" w:hAnsi="Mangal"/>
      <w:color w:val="000000"/>
      <w:kern w:val="1"/>
      <w:sz w:val="64"/>
      <w:szCs w:val="64"/>
      <w:lang w:val="de-DE" w:eastAsia="de-DE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2C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2C0D07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8" ma:contentTypeDescription="Ein neues Dokument erstellen." ma:contentTypeScope="" ma:versionID="266816e7293943f81e52c0e50f3b8690">
  <xsd:schema xmlns:xsd="http://www.w3.org/2001/XMLSchema" xmlns:xs="http://www.w3.org/2001/XMLSchema" xmlns:p="http://schemas.microsoft.com/office/2006/metadata/properties" xmlns:ns3="4b0d89cd-6dad-401f-801f-23fc5ba9a0f3" targetNamespace="http://schemas.microsoft.com/office/2006/metadata/properties" ma:root="true" ma:fieldsID="3a3dbc1dd819da78f73b9edf2595f2c1" ns3:_="">
    <xsd:import namespace="4b0d89cd-6dad-401f-801f-23fc5ba9a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9C44A-EF8B-4459-B6A6-A178D557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277AE-AFDE-409D-8A5E-0B0C28354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CDF8-0D38-4422-8E2C-F4743E058B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>Remmers Baustofftechnik GmbH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6</cp:revision>
  <cp:lastPrinted>2021-07-19T07:55:00Z</cp:lastPrinted>
  <dcterms:created xsi:type="dcterms:W3CDTF">2021-07-19T07:58:00Z</dcterms:created>
  <dcterms:modified xsi:type="dcterms:W3CDTF">2021-07-29T07:37:00Z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